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9A" w:rsidRPr="006563BC" w:rsidRDefault="006563BC">
      <w:pPr>
        <w:spacing w:line="280" w:lineRule="atLeast"/>
        <w:jc w:val="center"/>
        <w:rPr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ребования техники безопасности </w:t>
      </w:r>
      <w:r>
        <w:rPr>
          <w:rFonts w:ascii="Arial" w:hAnsi="Arial" w:cs="Arial"/>
          <w:b/>
          <w:sz w:val="24"/>
          <w:szCs w:val="24"/>
          <w:lang w:val="ru-RU"/>
        </w:rPr>
        <w:t>при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нахождении на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территории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Н</w:t>
      </w:r>
      <w:r>
        <w:rPr>
          <w:rFonts w:ascii="Arial" w:hAnsi="Arial" w:cs="Arial"/>
          <w:b/>
          <w:sz w:val="24"/>
          <w:szCs w:val="24"/>
          <w:lang w:val="ru-RU"/>
        </w:rPr>
        <w:t>емецкого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оффшорного промышленного центра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>
        <w:rPr>
          <w:rFonts w:ascii="Arial" w:hAnsi="Arial" w:cs="Arial"/>
          <w:b/>
          <w:sz w:val="24"/>
          <w:szCs w:val="24"/>
          <w:lang w:val="ru-RU"/>
        </w:rPr>
        <w:t>причалы</w:t>
      </w:r>
      <w:r w:rsidRPr="006563BC">
        <w:rPr>
          <w:rFonts w:ascii="Arial" w:hAnsi="Arial" w:cs="Arial"/>
          <w:b/>
          <w:sz w:val="24"/>
          <w:szCs w:val="24"/>
          <w:lang w:val="ru-RU"/>
        </w:rPr>
        <w:t xml:space="preserve"> 8 + 9)</w:t>
      </w:r>
    </w:p>
    <w:p w:rsidR="0074409A" w:rsidRPr="006563BC" w:rsidRDefault="0074409A">
      <w:pPr>
        <w:spacing w:line="280" w:lineRule="atLeast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4409A" w:rsidRPr="006563BC" w:rsidRDefault="0074409A">
      <w:pPr>
        <w:spacing w:line="280" w:lineRule="atLeast"/>
        <w:jc w:val="center"/>
        <w:rPr>
          <w:rFonts w:ascii="Arial" w:hAnsi="Arial" w:cs="Arial"/>
          <w:lang w:val="ru-RU"/>
        </w:rPr>
      </w:pPr>
    </w:p>
    <w:p w:rsidR="0074409A" w:rsidRPr="006563BC" w:rsidRDefault="006563BC">
      <w:pPr>
        <w:spacing w:line="280" w:lineRule="atLeast"/>
        <w:rPr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 xml:space="preserve">Добро пожаловать на сайт Немецкого </w:t>
      </w:r>
      <w:r>
        <w:rPr>
          <w:rFonts w:ascii="Arial" w:hAnsi="Arial" w:cs="Arial"/>
          <w:sz w:val="22"/>
          <w:szCs w:val="22"/>
          <w:lang w:val="ru-RU"/>
        </w:rPr>
        <w:t xml:space="preserve">оффшорного промышленного 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центра </w:t>
      </w:r>
      <w:r>
        <w:rPr>
          <w:rFonts w:ascii="Arial" w:hAnsi="Arial" w:cs="Arial"/>
          <w:sz w:val="22"/>
          <w:szCs w:val="22"/>
          <w:lang w:val="ru-RU"/>
        </w:rPr>
        <w:t xml:space="preserve">г. Куксхафен </w:t>
      </w:r>
      <w:r w:rsidRPr="006563BC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DOIZ</w:t>
      </w:r>
      <w:r w:rsidRPr="006563BC">
        <w:rPr>
          <w:rFonts w:ascii="Arial" w:hAnsi="Arial" w:cs="Arial"/>
          <w:sz w:val="22"/>
          <w:szCs w:val="22"/>
          <w:lang w:val="ru-RU"/>
        </w:rPr>
        <w:t>).</w:t>
      </w:r>
    </w:p>
    <w:p w:rsidR="0074409A" w:rsidRPr="006563BC" w:rsidRDefault="0074409A">
      <w:pPr>
        <w:spacing w:line="280" w:lineRule="atLeast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spacing w:line="280" w:lineRule="atLeast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Порт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Немецкого </w:t>
      </w:r>
      <w:r>
        <w:rPr>
          <w:rFonts w:ascii="Arial" w:hAnsi="Arial" w:cs="Arial"/>
          <w:sz w:val="22"/>
          <w:szCs w:val="22"/>
          <w:lang w:val="ru-RU"/>
        </w:rPr>
        <w:t xml:space="preserve">оффшорного промышленного 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центра </w:t>
      </w:r>
      <w:r>
        <w:rPr>
          <w:rFonts w:ascii="Arial" w:hAnsi="Arial" w:cs="Arial"/>
          <w:sz w:val="22"/>
          <w:szCs w:val="22"/>
          <w:lang w:val="ru-RU"/>
        </w:rPr>
        <w:t xml:space="preserve">с причалами 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8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9 </w:t>
      </w:r>
      <w:r>
        <w:rPr>
          <w:rFonts w:ascii="Arial" w:hAnsi="Arial" w:cs="Arial"/>
          <w:sz w:val="22"/>
          <w:szCs w:val="22"/>
          <w:lang w:val="ru-RU"/>
        </w:rPr>
        <w:t>подпадает под действие положений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К</w:t>
      </w:r>
      <w:r>
        <w:rPr>
          <w:rFonts w:ascii="Arial" w:hAnsi="Arial" w:cs="Arial"/>
          <w:sz w:val="22"/>
          <w:szCs w:val="22"/>
          <w:lang w:val="ru-RU"/>
        </w:rPr>
        <w:t xml:space="preserve">одекса ОСПС </w:t>
      </w:r>
      <w:r w:rsidRPr="00FA1757">
        <w:rPr>
          <w:rFonts w:ascii="Arial" w:hAnsi="Arial" w:cs="Arial"/>
          <w:sz w:val="22"/>
          <w:szCs w:val="22"/>
          <w:lang w:val="ru-RU"/>
        </w:rPr>
        <w:t>(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Международный кодекс по </w:t>
      </w:r>
      <w:r w:rsidRPr="00FA1757">
        <w:rPr>
          <w:rFonts w:ascii="Arial" w:hAnsi="Arial" w:cs="Arial"/>
          <w:b/>
          <w:sz w:val="22"/>
          <w:szCs w:val="22"/>
          <w:lang w:val="ru-RU"/>
        </w:rPr>
        <w:t>о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хране </w:t>
      </w:r>
      <w:r w:rsidRPr="00FA1757">
        <w:rPr>
          <w:rFonts w:ascii="Arial" w:hAnsi="Arial" w:cs="Arial"/>
          <w:b/>
          <w:sz w:val="22"/>
          <w:szCs w:val="22"/>
          <w:lang w:val="ru-RU"/>
        </w:rPr>
        <w:t>с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удов и </w:t>
      </w:r>
      <w:r w:rsidRPr="00FA1757">
        <w:rPr>
          <w:rFonts w:ascii="Arial" w:hAnsi="Arial" w:cs="Arial"/>
          <w:b/>
          <w:sz w:val="22"/>
          <w:szCs w:val="22"/>
          <w:lang w:val="ru-RU"/>
        </w:rPr>
        <w:t>п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ортовых </w:t>
      </w:r>
      <w:r w:rsidRPr="00FA1757">
        <w:rPr>
          <w:rFonts w:ascii="Arial" w:hAnsi="Arial" w:cs="Arial"/>
          <w:b/>
          <w:sz w:val="22"/>
          <w:szCs w:val="22"/>
          <w:lang w:val="ru-RU"/>
        </w:rPr>
        <w:t>с</w:t>
      </w:r>
      <w:r w:rsidRPr="006563BC">
        <w:rPr>
          <w:rFonts w:ascii="Arial" w:hAnsi="Arial" w:cs="Arial"/>
          <w:sz w:val="22"/>
          <w:szCs w:val="22"/>
          <w:lang w:val="ru-RU"/>
        </w:rPr>
        <w:t>редств</w:t>
      </w:r>
      <w:r w:rsidR="001D5B07">
        <w:rPr>
          <w:rFonts w:ascii="Arial" w:hAnsi="Arial" w:cs="Arial"/>
          <w:sz w:val="22"/>
          <w:szCs w:val="22"/>
          <w:lang w:val="ru-RU"/>
        </w:rPr>
        <w:t xml:space="preserve"> / </w:t>
      </w:r>
      <w:r w:rsidR="001D5B07" w:rsidRPr="00FA1757">
        <w:rPr>
          <w:rFonts w:ascii="Arial" w:hAnsi="Arial" w:cs="Arial"/>
          <w:b/>
          <w:sz w:val="22"/>
          <w:szCs w:val="22"/>
          <w:lang w:val="ru-RU"/>
        </w:rPr>
        <w:t>I</w:t>
      </w:r>
      <w:r w:rsidR="001D5B07" w:rsidRPr="00FA1757">
        <w:rPr>
          <w:rFonts w:ascii="Arial" w:hAnsi="Arial" w:cs="Arial"/>
          <w:sz w:val="22"/>
          <w:szCs w:val="22"/>
          <w:lang w:val="ru-RU"/>
        </w:rPr>
        <w:t xml:space="preserve">nternational </w:t>
      </w:r>
      <w:r w:rsidR="001D5B07" w:rsidRPr="00FA1757">
        <w:rPr>
          <w:rFonts w:ascii="Arial" w:hAnsi="Arial" w:cs="Arial"/>
          <w:b/>
          <w:sz w:val="22"/>
          <w:szCs w:val="22"/>
          <w:lang w:val="ru-RU"/>
        </w:rPr>
        <w:t>S</w:t>
      </w:r>
      <w:r w:rsidR="001D5B07" w:rsidRPr="00FA1757">
        <w:rPr>
          <w:rFonts w:ascii="Arial" w:hAnsi="Arial" w:cs="Arial"/>
          <w:sz w:val="22"/>
          <w:szCs w:val="22"/>
          <w:lang w:val="ru-RU"/>
        </w:rPr>
        <w:t xml:space="preserve">hip and </w:t>
      </w:r>
      <w:r w:rsidR="001D5B07" w:rsidRPr="00FA1757">
        <w:rPr>
          <w:rFonts w:ascii="Arial" w:hAnsi="Arial" w:cs="Arial"/>
          <w:b/>
          <w:sz w:val="22"/>
          <w:szCs w:val="22"/>
          <w:lang w:val="ru-RU"/>
        </w:rPr>
        <w:t>P</w:t>
      </w:r>
      <w:r w:rsidR="001D5B07" w:rsidRPr="00FA1757">
        <w:rPr>
          <w:rFonts w:ascii="Arial" w:hAnsi="Arial" w:cs="Arial"/>
          <w:sz w:val="22"/>
          <w:szCs w:val="22"/>
          <w:lang w:val="ru-RU"/>
        </w:rPr>
        <w:t xml:space="preserve">ort </w:t>
      </w:r>
      <w:r w:rsidR="001D5B07" w:rsidRPr="00FA1757">
        <w:rPr>
          <w:rFonts w:ascii="Arial" w:hAnsi="Arial" w:cs="Arial"/>
          <w:b/>
          <w:sz w:val="22"/>
          <w:szCs w:val="22"/>
          <w:lang w:val="ru-RU"/>
        </w:rPr>
        <w:t>S</w:t>
      </w:r>
      <w:r w:rsidR="001D5B07" w:rsidRPr="00FA1757">
        <w:rPr>
          <w:rFonts w:ascii="Arial" w:hAnsi="Arial" w:cs="Arial"/>
          <w:sz w:val="22"/>
          <w:szCs w:val="22"/>
          <w:lang w:val="ru-RU"/>
        </w:rPr>
        <w:t>ecurity (ISPS)</w:t>
      </w:r>
      <w:r w:rsidRPr="006563BC">
        <w:rPr>
          <w:rFonts w:ascii="Arial" w:hAnsi="Arial" w:cs="Arial"/>
          <w:sz w:val="22"/>
          <w:szCs w:val="22"/>
          <w:lang w:val="ru-RU"/>
        </w:rPr>
        <w:t>).</w:t>
      </w:r>
    </w:p>
    <w:p w:rsidR="0074409A" w:rsidRPr="006563BC" w:rsidRDefault="0074409A">
      <w:pPr>
        <w:spacing w:line="280" w:lineRule="atLeast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spacing w:line="280" w:lineRule="atLeast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Данны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й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6563BC">
        <w:rPr>
          <w:rFonts w:ascii="Arial" w:hAnsi="Arial" w:cs="Arial"/>
          <w:sz w:val="22"/>
          <w:szCs w:val="22"/>
          <w:lang w:val="ru-RU"/>
        </w:rPr>
        <w:t>одекс рег</w:t>
      </w:r>
      <w:r>
        <w:rPr>
          <w:rFonts w:ascii="Arial" w:hAnsi="Arial" w:cs="Arial"/>
          <w:sz w:val="22"/>
          <w:szCs w:val="22"/>
          <w:lang w:val="ru-RU"/>
        </w:rPr>
        <w:t>ламенти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рует также поведение всех </w:t>
      </w:r>
      <w:r>
        <w:rPr>
          <w:rFonts w:ascii="Arial" w:hAnsi="Arial" w:cs="Arial"/>
          <w:sz w:val="22"/>
          <w:szCs w:val="22"/>
          <w:lang w:val="ru-RU"/>
        </w:rPr>
        <w:t>находящ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-RU"/>
        </w:rPr>
        <w:t xml:space="preserve">ихся в порту 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лиц для обеспечения наилучшей защиты от несанкционированного доступа и </w:t>
      </w:r>
      <w:r w:rsidR="001D5B07">
        <w:rPr>
          <w:rFonts w:ascii="Arial" w:hAnsi="Arial" w:cs="Arial"/>
          <w:sz w:val="22"/>
          <w:szCs w:val="22"/>
          <w:lang w:val="ru-RU"/>
        </w:rPr>
        <w:t xml:space="preserve">для предотвращения того, чтобы на </w:t>
      </w:r>
      <w:r>
        <w:rPr>
          <w:rFonts w:ascii="Arial" w:hAnsi="Arial" w:cs="Arial"/>
          <w:sz w:val="22"/>
          <w:szCs w:val="22"/>
          <w:lang w:val="ru-RU"/>
        </w:rPr>
        <w:t>территори</w:t>
      </w:r>
      <w:r w:rsidR="001D5B07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центра </w:t>
      </w:r>
      <w:r w:rsidR="001D5B07">
        <w:rPr>
          <w:rFonts w:ascii="Arial" w:hAnsi="Arial" w:cs="Arial"/>
          <w:sz w:val="22"/>
          <w:szCs w:val="22"/>
          <w:lang w:val="ru-RU"/>
        </w:rPr>
        <w:t xml:space="preserve">не оказались </w:t>
      </w:r>
      <w:r w:rsidRPr="006563BC">
        <w:rPr>
          <w:rFonts w:ascii="Arial" w:hAnsi="Arial" w:cs="Arial"/>
          <w:sz w:val="22"/>
          <w:szCs w:val="22"/>
          <w:lang w:val="ru-RU"/>
        </w:rPr>
        <w:t>опасны</w:t>
      </w:r>
      <w:r w:rsidR="001D5B07">
        <w:rPr>
          <w:rFonts w:ascii="Arial" w:hAnsi="Arial" w:cs="Arial"/>
          <w:sz w:val="22"/>
          <w:szCs w:val="22"/>
          <w:lang w:val="ru-RU"/>
        </w:rPr>
        <w:t>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предмет</w:t>
      </w:r>
      <w:r w:rsidR="001D5B07">
        <w:rPr>
          <w:rFonts w:ascii="Arial" w:hAnsi="Arial" w:cs="Arial"/>
          <w:sz w:val="22"/>
          <w:szCs w:val="22"/>
          <w:lang w:val="ru-RU"/>
        </w:rPr>
        <w:t>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(взрывчаты</w:t>
      </w:r>
      <w:r w:rsidR="001D5B07">
        <w:rPr>
          <w:rFonts w:ascii="Arial" w:hAnsi="Arial" w:cs="Arial"/>
          <w:sz w:val="22"/>
          <w:szCs w:val="22"/>
          <w:lang w:val="ru-RU"/>
        </w:rPr>
        <w:t>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веществ</w:t>
      </w:r>
      <w:r w:rsidR="001D5B07">
        <w:rPr>
          <w:rFonts w:ascii="Arial" w:hAnsi="Arial" w:cs="Arial"/>
          <w:sz w:val="22"/>
          <w:szCs w:val="22"/>
          <w:lang w:val="ru-RU"/>
        </w:rPr>
        <w:t>а</w:t>
      </w:r>
      <w:r w:rsidRPr="006563BC">
        <w:rPr>
          <w:rFonts w:ascii="Arial" w:hAnsi="Arial" w:cs="Arial"/>
          <w:sz w:val="22"/>
          <w:szCs w:val="22"/>
          <w:lang w:val="ru-RU"/>
        </w:rPr>
        <w:t>, оружи</w:t>
      </w:r>
      <w:r w:rsidR="001D5B07">
        <w:rPr>
          <w:rFonts w:ascii="Arial" w:hAnsi="Arial" w:cs="Arial"/>
          <w:sz w:val="22"/>
          <w:szCs w:val="22"/>
          <w:lang w:val="ru-RU"/>
        </w:rPr>
        <w:t>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и т. </w:t>
      </w:r>
      <w:r>
        <w:rPr>
          <w:rFonts w:ascii="Arial" w:hAnsi="Arial" w:cs="Arial"/>
          <w:sz w:val="22"/>
          <w:szCs w:val="22"/>
          <w:lang w:val="ru-RU"/>
        </w:rPr>
        <w:t>д</w:t>
      </w:r>
      <w:r w:rsidRPr="006563BC">
        <w:rPr>
          <w:rFonts w:ascii="Arial" w:hAnsi="Arial" w:cs="Arial"/>
          <w:sz w:val="22"/>
          <w:szCs w:val="22"/>
          <w:lang w:val="ru-RU"/>
        </w:rPr>
        <w:t>.).</w:t>
      </w:r>
    </w:p>
    <w:p w:rsidR="0074409A" w:rsidRPr="006563BC" w:rsidRDefault="0074409A">
      <w:pPr>
        <w:spacing w:line="280" w:lineRule="atLeast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spacing w:line="280" w:lineRule="atLeast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входе на территорию Немецкого оффшорного промышленного центра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своей регистрацией у </w:t>
      </w:r>
      <w:r w:rsidRPr="006563BC">
        <w:rPr>
          <w:rFonts w:ascii="Arial" w:hAnsi="Arial" w:cs="Arial"/>
          <w:sz w:val="22"/>
          <w:szCs w:val="22"/>
          <w:lang w:val="ru-RU"/>
        </w:rPr>
        <w:t>вневедомственн</w:t>
      </w:r>
      <w:r>
        <w:rPr>
          <w:rFonts w:ascii="Arial" w:hAnsi="Arial" w:cs="Arial"/>
          <w:sz w:val="22"/>
          <w:szCs w:val="22"/>
          <w:lang w:val="ru-RU"/>
        </w:rPr>
        <w:t>ой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охраны вы признаете перед компанией «Niedersachsen Ports GmbH und Co. KG» («Nports») нижестоящие положения и их соблюдение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качестве обязательных к исполнению</w:t>
      </w:r>
      <w:r w:rsidRPr="006563BC">
        <w:rPr>
          <w:rFonts w:ascii="Arial" w:hAnsi="Arial" w:cs="Arial"/>
          <w:sz w:val="22"/>
          <w:szCs w:val="22"/>
          <w:lang w:val="ru-RU"/>
        </w:rPr>
        <w:t>:</w:t>
      </w:r>
    </w:p>
    <w:p w:rsidR="0074409A" w:rsidRPr="006563BC" w:rsidRDefault="0074409A">
      <w:pPr>
        <w:spacing w:line="280" w:lineRule="atLeast"/>
        <w:ind w:left="567" w:hanging="567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каждом вхождении на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территорию центра и выходе из нее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в обязательном порядке 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необходимо зарегистрироваться </w:t>
      </w:r>
      <w:r>
        <w:rPr>
          <w:rFonts w:ascii="Arial" w:hAnsi="Arial" w:cs="Arial"/>
          <w:sz w:val="22"/>
          <w:szCs w:val="22"/>
          <w:lang w:val="ru-RU"/>
        </w:rPr>
        <w:t>у вневедомственной охраны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предъявив при этом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действ</w:t>
      </w:r>
      <w:r>
        <w:rPr>
          <w:rFonts w:ascii="Arial" w:hAnsi="Arial" w:cs="Arial"/>
          <w:sz w:val="22"/>
          <w:szCs w:val="22"/>
          <w:lang w:val="ru-RU"/>
        </w:rPr>
        <w:t>ительны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й документ, удостоверяющий личность. </w:t>
      </w:r>
      <w:r>
        <w:rPr>
          <w:rFonts w:ascii="Arial" w:hAnsi="Arial" w:cs="Arial"/>
          <w:sz w:val="22"/>
          <w:szCs w:val="22"/>
          <w:lang w:val="ru-RU"/>
        </w:rPr>
        <w:t>При въезде или выезде на легковом или грузовом автомобиле водителю необходимо предъявить по требованию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водительское удостоверение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</w:rPr>
      </w:pPr>
      <w:r>
        <w:rPr>
          <w:rFonts w:ascii="Arial" w:hAnsi="Arial" w:cs="Arial"/>
          <w:sz w:val="22"/>
          <w:szCs w:val="22"/>
          <w:lang w:val="ru-RU"/>
        </w:rPr>
        <w:t>Выполнять распоряжения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дежурного персонала</w:t>
      </w:r>
      <w:r>
        <w:rPr>
          <w:rFonts w:ascii="Arial" w:hAnsi="Arial" w:cs="Arial"/>
          <w:sz w:val="22"/>
          <w:szCs w:val="22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Строго с</w:t>
      </w:r>
      <w:r w:rsidRPr="006563BC">
        <w:rPr>
          <w:rFonts w:ascii="Arial" w:hAnsi="Arial" w:cs="Arial"/>
          <w:sz w:val="22"/>
          <w:szCs w:val="22"/>
          <w:lang w:val="ru-RU"/>
        </w:rPr>
        <w:t>лед</w:t>
      </w:r>
      <w:r>
        <w:rPr>
          <w:rFonts w:ascii="Arial" w:hAnsi="Arial" w:cs="Arial"/>
          <w:sz w:val="22"/>
          <w:szCs w:val="22"/>
          <w:lang w:val="ru-RU"/>
        </w:rPr>
        <w:t>овать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указателям в порту.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 всей территории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Немецкого оффшорного промышленного центра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действуют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Правила дорожного движения </w:t>
      </w:r>
      <w:r>
        <w:rPr>
          <w:rFonts w:ascii="Arial" w:hAnsi="Arial" w:cs="Arial"/>
          <w:sz w:val="22"/>
          <w:szCs w:val="22"/>
          <w:lang w:val="ru-RU"/>
        </w:rPr>
        <w:t xml:space="preserve">ФРГ </w:t>
      </w:r>
      <w:r w:rsidRPr="006563BC"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StVO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).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6563BC">
        <w:rPr>
          <w:rFonts w:ascii="Arial" w:hAnsi="Arial" w:cs="Arial"/>
          <w:sz w:val="22"/>
          <w:szCs w:val="22"/>
          <w:lang w:val="ru-RU"/>
        </w:rPr>
        <w:t>ъезжа</w:t>
      </w:r>
      <w:r>
        <w:rPr>
          <w:rFonts w:ascii="Arial" w:hAnsi="Arial" w:cs="Arial"/>
          <w:sz w:val="22"/>
          <w:szCs w:val="22"/>
          <w:lang w:val="ru-RU"/>
        </w:rPr>
        <w:t>ть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территорию </w:t>
      </w:r>
      <w:r>
        <w:rPr>
          <w:rFonts w:ascii="Arial" w:hAnsi="Arial" w:cs="Arial"/>
          <w:sz w:val="22"/>
          <w:szCs w:val="22"/>
          <w:lang w:val="ru-RU"/>
        </w:rPr>
        <w:t>центра и покидать ее могут только автомобили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безопасность дорожного движения которых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 соответствие положениям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Европейско</w:t>
      </w:r>
      <w:r>
        <w:rPr>
          <w:rFonts w:ascii="Arial" w:hAnsi="Arial" w:cs="Arial"/>
          <w:sz w:val="22"/>
          <w:szCs w:val="22"/>
          <w:lang w:val="ru-RU"/>
        </w:rPr>
        <w:t>го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соглашени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по транспортировке опасных грузов </w:t>
      </w:r>
      <w:r>
        <w:rPr>
          <w:rFonts w:ascii="Arial" w:hAnsi="Arial" w:cs="Arial"/>
          <w:sz w:val="22"/>
          <w:szCs w:val="22"/>
          <w:lang w:val="ru-RU"/>
        </w:rPr>
        <w:t>(</w:t>
      </w:r>
      <w:r>
        <w:rPr>
          <w:rFonts w:ascii="Arial" w:hAnsi="Arial" w:cs="Arial"/>
          <w:sz w:val="22"/>
          <w:szCs w:val="22"/>
        </w:rPr>
        <w:t>ADR</w:t>
      </w:r>
      <w:r>
        <w:rPr>
          <w:rFonts w:ascii="Arial" w:hAnsi="Arial" w:cs="Arial"/>
          <w:sz w:val="22"/>
          <w:szCs w:val="22"/>
          <w:lang w:val="ru-RU"/>
        </w:rPr>
        <w:t>)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(Правила крепления грузов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) </w:t>
      </w:r>
      <w:r>
        <w:rPr>
          <w:rFonts w:ascii="Arial" w:hAnsi="Arial" w:cs="Arial"/>
          <w:sz w:val="22"/>
          <w:szCs w:val="22"/>
          <w:lang w:val="ru-RU"/>
        </w:rPr>
        <w:t>гарантированы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>На всей территории порта максимальн</w:t>
      </w:r>
      <w:r>
        <w:rPr>
          <w:rFonts w:ascii="Arial" w:hAnsi="Arial" w:cs="Arial"/>
          <w:sz w:val="22"/>
          <w:szCs w:val="22"/>
          <w:lang w:val="ru-RU"/>
        </w:rPr>
        <w:t>ая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скорость</w:t>
      </w:r>
      <w:r>
        <w:rPr>
          <w:rFonts w:ascii="Arial" w:hAnsi="Arial" w:cs="Arial"/>
          <w:sz w:val="22"/>
          <w:szCs w:val="22"/>
          <w:lang w:val="ru-RU"/>
        </w:rPr>
        <w:t xml:space="preserve"> движения -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30 км/ч.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Въезды и выезды с территории центра находятся </w:t>
      </w:r>
      <w:r w:rsidRPr="006563BC">
        <w:rPr>
          <w:rFonts w:ascii="Arial" w:hAnsi="Arial" w:cs="Arial"/>
          <w:sz w:val="22"/>
          <w:szCs w:val="22"/>
          <w:lang w:val="ru-RU"/>
        </w:rPr>
        <w:t>под видеонаблюдением.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>Про</w:t>
      </w:r>
      <w:r>
        <w:rPr>
          <w:rFonts w:ascii="Arial" w:hAnsi="Arial" w:cs="Arial"/>
          <w:sz w:val="22"/>
          <w:szCs w:val="22"/>
          <w:lang w:val="ru-RU"/>
        </w:rPr>
        <w:t>ез</w:t>
      </w:r>
      <w:r w:rsidRPr="006563BC">
        <w:rPr>
          <w:rFonts w:ascii="Arial" w:hAnsi="Arial" w:cs="Arial"/>
          <w:sz w:val="22"/>
          <w:szCs w:val="22"/>
          <w:lang w:val="ru-RU"/>
        </w:rPr>
        <w:t>д через открывающиеся или закрывающиеся ворот</w:t>
      </w:r>
      <w:r>
        <w:rPr>
          <w:rFonts w:ascii="Arial" w:hAnsi="Arial" w:cs="Arial"/>
          <w:sz w:val="22"/>
          <w:szCs w:val="22"/>
          <w:lang w:val="ru-RU"/>
        </w:rPr>
        <w:t>а — при мигании желтого проблескового маячка — категорически запрещен</w:t>
      </w:r>
      <w:r w:rsidRPr="006563BC">
        <w:rPr>
          <w:rFonts w:ascii="Arial" w:hAnsi="Arial" w:cs="Arial"/>
          <w:sz w:val="22"/>
          <w:szCs w:val="22"/>
          <w:lang w:val="ru-RU"/>
        </w:rPr>
        <w:t>!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Выполнение работ следует организовывать таким образом, чтобы в любой момент была гарантирована ваша безопасность и безопасность других лиц, находящихся на территории центра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При выполнении работ на территории центра не пренебрегать ношением необходимых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средств индивидуальной защиты в соответствии с требованиями работодателя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таких как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защитная обувь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светоотражающий жилет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шлем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>Остерегайтесь подвешенных грузов и движени</w:t>
      </w:r>
      <w:r>
        <w:rPr>
          <w:rFonts w:ascii="Arial" w:hAnsi="Arial" w:cs="Arial"/>
          <w:sz w:val="22"/>
          <w:szCs w:val="22"/>
          <w:lang w:val="ru-RU"/>
        </w:rPr>
        <w:t>я автопогрузчиков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в пересекающем направлении. </w:t>
      </w:r>
      <w:r>
        <w:rPr>
          <w:rFonts w:ascii="Arial" w:hAnsi="Arial" w:cs="Arial"/>
          <w:sz w:val="22"/>
          <w:szCs w:val="22"/>
          <w:lang w:val="ru-RU"/>
        </w:rPr>
        <w:t>Крупногабаритные машины имеют приоритет при движении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П</w:t>
      </w:r>
      <w:r w:rsidRPr="006563BC">
        <w:rPr>
          <w:rFonts w:ascii="Arial" w:hAnsi="Arial" w:cs="Arial"/>
          <w:sz w:val="22"/>
          <w:szCs w:val="22"/>
          <w:lang w:val="ru-RU"/>
        </w:rPr>
        <w:t>арковка на рельс</w:t>
      </w:r>
      <w:r>
        <w:rPr>
          <w:rFonts w:ascii="Arial" w:hAnsi="Arial" w:cs="Arial"/>
          <w:sz w:val="22"/>
          <w:szCs w:val="22"/>
          <w:lang w:val="ru-RU"/>
        </w:rPr>
        <w:t>ах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подкранового пути и рядом с ними </w:t>
      </w:r>
      <w:r>
        <w:rPr>
          <w:rFonts w:ascii="Arial" w:hAnsi="Arial" w:cs="Arial"/>
          <w:sz w:val="22"/>
          <w:szCs w:val="22"/>
          <w:lang w:val="ru-RU"/>
        </w:rPr>
        <w:t>запрещена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Фото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-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видеосъемка всякого рода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без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предварительного разрешения компании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«Nports» запрещена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данный запрет касается также съемки с помощью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телеуправляемых </w:t>
      </w:r>
      <w:r w:rsidRPr="006563BC">
        <w:rPr>
          <w:rFonts w:ascii="Arial" w:hAnsi="Arial" w:cs="Arial"/>
          <w:sz w:val="22"/>
          <w:szCs w:val="22"/>
          <w:lang w:val="ru-RU"/>
        </w:rPr>
        <w:t>летательны</w:t>
      </w:r>
      <w:r>
        <w:rPr>
          <w:rFonts w:ascii="Arial" w:hAnsi="Arial" w:cs="Arial"/>
          <w:sz w:val="22"/>
          <w:szCs w:val="22"/>
          <w:lang w:val="ru-RU"/>
        </w:rPr>
        <w:t>х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аппарат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Недопустимо оставлять после себя мусор и другие предметы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 окончании пребывания на территории центра.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 случае если компания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«</w:t>
      </w:r>
      <w:proofErr w:type="spellStart"/>
      <w:r>
        <w:rPr>
          <w:rFonts w:ascii="Arial" w:hAnsi="Arial" w:cs="Arial"/>
          <w:sz w:val="22"/>
          <w:szCs w:val="22"/>
        </w:rPr>
        <w:t>NPorts</w:t>
      </w:r>
      <w:proofErr w:type="spellEnd"/>
      <w:r>
        <w:rPr>
          <w:rFonts w:ascii="Arial" w:hAnsi="Arial" w:cs="Arial"/>
          <w:sz w:val="22"/>
          <w:szCs w:val="22"/>
          <w:lang w:val="ru-RU"/>
        </w:rPr>
        <w:t>»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 вынуждена убирать оставленный посетителями мусор, данная работа будет выставлена им в счет к оплате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Разведение огня запрещено на всей территории Немецкого оффшорного промышленного центра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>В случае экологически опасного загрязнения (разлива нефти) незамедлительно сообщ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ть </w:t>
      </w:r>
      <w:r>
        <w:rPr>
          <w:rFonts w:ascii="Arial" w:hAnsi="Arial" w:cs="Arial"/>
          <w:sz w:val="22"/>
          <w:szCs w:val="22"/>
          <w:lang w:val="ru-RU"/>
        </w:rPr>
        <w:t>об этом вневедомственной охране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у главных ворот.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необходимости провоза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 территорию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Немецкого оффшорного промышленного центра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экологически вредных или опасных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веществ </w:t>
      </w:r>
      <w:r>
        <w:rPr>
          <w:rFonts w:ascii="Arial" w:hAnsi="Arial" w:cs="Arial"/>
          <w:sz w:val="22"/>
          <w:szCs w:val="22"/>
          <w:lang w:val="ru-RU"/>
        </w:rPr>
        <w:t>необходимо сообщить вневедомственной охране у главных ворот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По требованию представить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необходимые оценки производственных рисков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сертификаты безопасности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руководства по эксплуатации, а также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установленные ими меры защиты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 w:rsidRPr="006563BC">
        <w:rPr>
          <w:rFonts w:ascii="Arial" w:hAnsi="Arial" w:cs="Arial"/>
          <w:sz w:val="22"/>
          <w:szCs w:val="22"/>
          <w:lang w:val="ru-RU"/>
        </w:rPr>
        <w:t>Запрещ</w:t>
      </w:r>
      <w:r>
        <w:rPr>
          <w:rFonts w:ascii="Arial" w:hAnsi="Arial" w:cs="Arial"/>
          <w:sz w:val="22"/>
          <w:szCs w:val="22"/>
          <w:lang w:val="ru-RU"/>
        </w:rPr>
        <w:t>ен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ввоз оружия и других опасных </w:t>
      </w:r>
      <w:r>
        <w:rPr>
          <w:rFonts w:ascii="Arial" w:hAnsi="Arial" w:cs="Arial"/>
          <w:sz w:val="22"/>
          <w:szCs w:val="22"/>
          <w:lang w:val="ru-RU"/>
        </w:rPr>
        <w:t>предмет</w:t>
      </w:r>
      <w:r w:rsidRPr="006563BC">
        <w:rPr>
          <w:rFonts w:ascii="Arial" w:hAnsi="Arial" w:cs="Arial"/>
          <w:sz w:val="22"/>
          <w:szCs w:val="22"/>
          <w:lang w:val="ru-RU"/>
        </w:rPr>
        <w:t>ов.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 несчастных случаях, происшествиях и прочих внештатных ситуациях всякого рода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следует незамедлительно сообщить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вневедомственной охране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у главных ворот после того, как </w:t>
      </w:r>
      <w:r>
        <w:rPr>
          <w:rFonts w:ascii="Arial" w:hAnsi="Arial" w:cs="Arial"/>
          <w:sz w:val="22"/>
          <w:szCs w:val="22"/>
          <w:lang w:val="ru-RU"/>
        </w:rPr>
        <w:t>будут предприняты необходимые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неотложные меры и действия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74409A" w:rsidRPr="006563BC" w:rsidRDefault="006563BC">
      <w:pPr>
        <w:numPr>
          <w:ilvl w:val="0"/>
          <w:numId w:val="1"/>
        </w:numPr>
        <w:spacing w:line="280" w:lineRule="atLeast"/>
        <w:ind w:left="567" w:hanging="567"/>
        <w:rPr>
          <w:rFonts w:ascii="Arial" w:hAnsi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Мног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ократные нарушения </w:t>
      </w:r>
      <w:r>
        <w:rPr>
          <w:rFonts w:ascii="Arial" w:hAnsi="Arial" w:cs="Arial"/>
          <w:sz w:val="22"/>
          <w:szCs w:val="22"/>
          <w:lang w:val="ru-RU"/>
        </w:rPr>
        <w:t>данно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го </w:t>
      </w:r>
      <w:r>
        <w:rPr>
          <w:rFonts w:ascii="Arial" w:hAnsi="Arial" w:cs="Arial"/>
          <w:sz w:val="22"/>
          <w:szCs w:val="22"/>
          <w:lang w:val="ru-RU"/>
        </w:rPr>
        <w:t>распоряжения могут повлечь за собой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временный или постоянный запрет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доступа на территорию центра, а также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взимани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платы за издержки по устранению последствий несоблюдения </w:t>
      </w:r>
      <w:r>
        <w:rPr>
          <w:rFonts w:ascii="Arial" w:hAnsi="Arial" w:cs="Arial"/>
          <w:sz w:val="22"/>
          <w:szCs w:val="22"/>
          <w:lang w:val="ru-RU"/>
        </w:rPr>
        <w:t>данных требований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74409A">
      <w:pPr>
        <w:spacing w:line="280" w:lineRule="atLeast"/>
        <w:ind w:left="567" w:hanging="567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spacing w:line="280" w:lineRule="atLeast"/>
        <w:ind w:left="-284" w:right="-199" w:firstLine="284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Кроме того, просьба обращать внимание</w:t>
      </w:r>
      <w:r w:rsidR="00095640">
        <w:rPr>
          <w:rFonts w:ascii="Arial" w:hAnsi="Arial" w:cs="Arial"/>
          <w:sz w:val="22"/>
          <w:szCs w:val="22"/>
          <w:lang w:val="ru-RU"/>
        </w:rPr>
        <w:t>:</w:t>
      </w:r>
    </w:p>
    <w:p w:rsidR="0074409A" w:rsidRPr="006563BC" w:rsidRDefault="0074409A">
      <w:pPr>
        <w:spacing w:line="280" w:lineRule="atLeast"/>
        <w:ind w:left="-284" w:right="-199" w:firstLine="284"/>
        <w:rPr>
          <w:rFonts w:ascii="Arial" w:hAnsi="Arial" w:cs="Arial"/>
          <w:sz w:val="22"/>
          <w:szCs w:val="22"/>
          <w:lang w:val="ru-RU"/>
        </w:rPr>
      </w:pPr>
    </w:p>
    <w:p w:rsidR="0074409A" w:rsidRPr="00FA1757" w:rsidRDefault="00095640">
      <w:pPr>
        <w:numPr>
          <w:ilvl w:val="0"/>
          <w:numId w:val="2"/>
        </w:numPr>
        <w:spacing w:line="280" w:lineRule="atLeast"/>
        <w:ind w:right="-199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="006563BC" w:rsidRPr="00095640">
        <w:rPr>
          <w:rFonts w:ascii="Arial" w:hAnsi="Arial" w:cs="Arial"/>
          <w:sz w:val="22"/>
          <w:szCs w:val="22"/>
          <w:lang w:val="ru-RU"/>
        </w:rPr>
        <w:t>подозрительных лиц на территории и за пределами порта</w:t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74409A" w:rsidRPr="00FA1757" w:rsidRDefault="00095640">
      <w:pPr>
        <w:numPr>
          <w:ilvl w:val="0"/>
          <w:numId w:val="2"/>
        </w:numPr>
        <w:spacing w:line="280" w:lineRule="atLeas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</w:t>
      </w:r>
      <w:r w:rsidR="006563BC" w:rsidRPr="00095640">
        <w:rPr>
          <w:rFonts w:ascii="Arial" w:hAnsi="Arial" w:cs="Arial"/>
          <w:sz w:val="22"/>
          <w:szCs w:val="22"/>
          <w:lang w:val="ru-RU"/>
        </w:rPr>
        <w:t>подозрительные предметы или контейнеры на территории и за пределами порта</w:t>
      </w:r>
      <w:r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6563BC">
      <w:pPr>
        <w:spacing w:line="280" w:lineRule="atLeast"/>
        <w:ind w:right="-199"/>
        <w:rPr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</w:t>
      </w:r>
      <w:r w:rsidRPr="006563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сообщить об этом по указанному ниже номеру телефона</w:t>
      </w:r>
      <w:r w:rsidRPr="006563BC">
        <w:rPr>
          <w:rFonts w:ascii="Arial" w:hAnsi="Arial" w:cs="Arial"/>
          <w:sz w:val="22"/>
          <w:szCs w:val="22"/>
          <w:lang w:val="ru-RU"/>
        </w:rPr>
        <w:t>.</w:t>
      </w: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2"/>
          <w:szCs w:val="22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lang w:val="ru-RU"/>
        </w:rPr>
      </w:pPr>
    </w:p>
    <w:p w:rsidR="0074409A" w:rsidRPr="006563BC" w:rsidRDefault="006563BC">
      <w:pPr>
        <w:spacing w:line="280" w:lineRule="atLeast"/>
        <w:ind w:right="-199"/>
        <w:jc w:val="center"/>
        <w:rPr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По всем вопросам и в любое время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  <w:lang w:val="ru-RU"/>
        </w:rPr>
        <w:t>необходимо проинформировать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портовый хозяйственный двор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компании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«</w:t>
      </w:r>
      <w:r>
        <w:rPr>
          <w:rFonts w:ascii="Arial" w:hAnsi="Arial" w:cs="Arial"/>
          <w:sz w:val="32"/>
          <w:szCs w:val="32"/>
        </w:rPr>
        <w:t>Niedersachsen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Ports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GmbH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und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</w:rPr>
        <w:t>Co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. </w:t>
      </w:r>
      <w:r>
        <w:rPr>
          <w:rFonts w:ascii="Arial" w:hAnsi="Arial" w:cs="Arial"/>
          <w:sz w:val="32"/>
          <w:szCs w:val="32"/>
        </w:rPr>
        <w:t>KG</w:t>
      </w:r>
      <w:r>
        <w:rPr>
          <w:rFonts w:ascii="Arial" w:hAnsi="Arial" w:cs="Arial"/>
          <w:sz w:val="32"/>
          <w:szCs w:val="32"/>
          <w:lang w:val="ru-RU"/>
        </w:rPr>
        <w:t>»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>
        <w:rPr>
          <w:rFonts w:ascii="Arial" w:hAnsi="Arial" w:cs="Arial"/>
          <w:sz w:val="32"/>
          <w:szCs w:val="32"/>
          <w:lang w:val="ru-RU"/>
        </w:rPr>
        <w:t>по телефону</w:t>
      </w:r>
      <w:r w:rsidRPr="006563BC">
        <w:rPr>
          <w:rFonts w:ascii="Arial" w:hAnsi="Arial" w:cs="Arial"/>
          <w:sz w:val="32"/>
          <w:szCs w:val="32"/>
          <w:lang w:val="ru-RU"/>
        </w:rPr>
        <w:t xml:space="preserve"> </w:t>
      </w:r>
      <w:r w:rsidRPr="006563BC">
        <w:rPr>
          <w:rFonts w:ascii="Arial" w:hAnsi="Arial" w:cs="Arial"/>
          <w:b/>
          <w:sz w:val="32"/>
          <w:szCs w:val="32"/>
          <w:lang w:val="ru-RU"/>
        </w:rPr>
        <w:t>04721-500 150.</w:t>
      </w: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lang w:val="ru-RU"/>
        </w:rPr>
      </w:pPr>
    </w:p>
    <w:p w:rsidR="0074409A" w:rsidRPr="006563BC" w:rsidRDefault="006563BC">
      <w:pPr>
        <w:spacing w:line="280" w:lineRule="atLeast"/>
        <w:ind w:right="-199"/>
        <w:rPr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Благодарим за соблюдение и</w:t>
      </w:r>
      <w:r w:rsidRPr="006563B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применение данной инструкции, а также за</w:t>
      </w:r>
      <w:r w:rsidRPr="006563BC">
        <w:rPr>
          <w:rFonts w:ascii="Arial" w:hAnsi="Arial" w:cs="Arial"/>
          <w:sz w:val="24"/>
          <w:szCs w:val="24"/>
          <w:lang w:val="ru-RU"/>
        </w:rPr>
        <w:t xml:space="preserve"> безопасное пребывание в Немецком оффшорно</w:t>
      </w:r>
      <w:r>
        <w:rPr>
          <w:rFonts w:ascii="Arial" w:hAnsi="Arial" w:cs="Arial"/>
          <w:sz w:val="24"/>
          <w:szCs w:val="24"/>
          <w:lang w:val="ru-RU"/>
        </w:rPr>
        <w:t>м промышленном</w:t>
      </w:r>
      <w:r w:rsidRPr="006563BC">
        <w:rPr>
          <w:rFonts w:ascii="Arial" w:hAnsi="Arial" w:cs="Arial"/>
          <w:sz w:val="24"/>
          <w:szCs w:val="24"/>
          <w:lang w:val="ru-RU"/>
        </w:rPr>
        <w:t xml:space="preserve"> центре.</w:t>
      </w: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</w:p>
    <w:p w:rsidR="0074409A" w:rsidRPr="006563BC" w:rsidRDefault="0074409A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</w:p>
    <w:p w:rsidR="0074409A" w:rsidRPr="006563BC" w:rsidRDefault="006563BC">
      <w:pPr>
        <w:spacing w:line="280" w:lineRule="atLeast"/>
        <w:ind w:right="-199"/>
        <w:rPr>
          <w:rFonts w:ascii="Arial" w:hAnsi="Arial" w:cs="Arial"/>
          <w:sz w:val="24"/>
          <w:szCs w:val="24"/>
          <w:lang w:val="ru-RU"/>
        </w:rPr>
      </w:pPr>
      <w:r w:rsidRPr="006563BC">
        <w:rPr>
          <w:rFonts w:ascii="Arial" w:hAnsi="Arial" w:cs="Arial"/>
          <w:sz w:val="24"/>
          <w:szCs w:val="24"/>
          <w:lang w:val="ru-RU"/>
        </w:rPr>
        <w:t>________________________</w:t>
      </w:r>
      <w:r w:rsidRPr="006563BC">
        <w:rPr>
          <w:rFonts w:ascii="Arial" w:hAnsi="Arial" w:cs="Arial"/>
          <w:sz w:val="24"/>
          <w:szCs w:val="24"/>
          <w:lang w:val="ru-RU"/>
        </w:rPr>
        <w:tab/>
      </w:r>
      <w:r w:rsidRPr="006563BC">
        <w:rPr>
          <w:rFonts w:ascii="Arial" w:hAnsi="Arial" w:cs="Arial"/>
          <w:sz w:val="24"/>
          <w:szCs w:val="24"/>
          <w:lang w:val="ru-RU"/>
        </w:rPr>
        <w:tab/>
      </w:r>
      <w:r w:rsidRPr="006563BC">
        <w:rPr>
          <w:rFonts w:ascii="Arial" w:hAnsi="Arial" w:cs="Arial"/>
          <w:sz w:val="24"/>
          <w:szCs w:val="24"/>
          <w:lang w:val="ru-RU"/>
        </w:rPr>
        <w:tab/>
      </w:r>
      <w:r w:rsidRPr="006563BC">
        <w:rPr>
          <w:rFonts w:ascii="Arial" w:hAnsi="Arial" w:cs="Arial"/>
          <w:sz w:val="24"/>
          <w:szCs w:val="24"/>
          <w:lang w:val="ru-RU"/>
        </w:rPr>
        <w:tab/>
        <w:t>________________________</w:t>
      </w:r>
    </w:p>
    <w:p w:rsidR="0074409A" w:rsidRPr="009B23C2" w:rsidRDefault="006563BC">
      <w:pPr>
        <w:spacing w:line="280" w:lineRule="atLeast"/>
        <w:ind w:right="-199"/>
        <w:rPr>
          <w:lang w:val="ru-RU"/>
        </w:rPr>
      </w:pPr>
      <w:r w:rsidRPr="009B23C2">
        <w:rPr>
          <w:rFonts w:ascii="Arial" w:hAnsi="Arial" w:cs="Arial"/>
          <w:sz w:val="24"/>
          <w:szCs w:val="24"/>
          <w:lang w:val="ru-RU"/>
        </w:rPr>
        <w:t xml:space="preserve">Ханс-Герд Янссен,  </w:t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  <w:t>Андр</w:t>
      </w:r>
      <w:r w:rsidRPr="00365109">
        <w:rPr>
          <w:rFonts w:ascii="Arial" w:hAnsi="Arial" w:cs="Arial"/>
          <w:sz w:val="24"/>
          <w:szCs w:val="24"/>
          <w:lang w:val="ru-RU"/>
        </w:rPr>
        <w:t>е</w:t>
      </w:r>
      <w:r w:rsidRPr="00BE77B0">
        <w:rPr>
          <w:rFonts w:ascii="Arial" w:hAnsi="Arial" w:cs="Arial"/>
          <w:sz w:val="24"/>
          <w:szCs w:val="24"/>
          <w:lang w:val="ru-RU"/>
        </w:rPr>
        <w:t xml:space="preserve"> Дму</w:t>
      </w:r>
      <w:r w:rsidRPr="00CF1E19">
        <w:rPr>
          <w:rFonts w:ascii="Arial" w:hAnsi="Arial" w:cs="Arial"/>
          <w:sz w:val="24"/>
          <w:szCs w:val="24"/>
          <w:lang w:val="ru-RU"/>
        </w:rPr>
        <w:t>ш</w:t>
      </w:r>
      <w:r w:rsidRPr="009B23C2">
        <w:rPr>
          <w:rFonts w:ascii="Arial" w:hAnsi="Arial" w:cs="Arial"/>
          <w:sz w:val="24"/>
          <w:szCs w:val="24"/>
          <w:lang w:val="ru-RU"/>
        </w:rPr>
        <w:t xml:space="preserve">евски, </w:t>
      </w:r>
    </w:p>
    <w:p w:rsidR="0074409A" w:rsidRPr="009B23C2" w:rsidRDefault="006563BC">
      <w:pPr>
        <w:spacing w:line="280" w:lineRule="atLeast"/>
        <w:ind w:right="-199"/>
        <w:rPr>
          <w:lang w:val="ru-RU"/>
        </w:rPr>
      </w:pPr>
      <w:r w:rsidRPr="009B23C2">
        <w:rPr>
          <w:rFonts w:ascii="Arial" w:hAnsi="Arial" w:cs="Arial"/>
          <w:sz w:val="24"/>
          <w:szCs w:val="24"/>
          <w:lang w:val="ru-RU"/>
        </w:rPr>
        <w:t>руководитель филиала компании</w:t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</w:r>
      <w:r w:rsidRPr="009B23C2">
        <w:rPr>
          <w:rFonts w:ascii="Arial" w:hAnsi="Arial" w:cs="Arial"/>
          <w:sz w:val="24"/>
          <w:szCs w:val="24"/>
          <w:lang w:val="ru-RU"/>
        </w:rPr>
        <w:tab/>
        <w:t xml:space="preserve">должностное лицо портовых </w:t>
      </w:r>
    </w:p>
    <w:p w:rsidR="0074409A" w:rsidRPr="00FA1757" w:rsidRDefault="006563BC" w:rsidP="00FA1757">
      <w:pPr>
        <w:spacing w:line="280" w:lineRule="atLeast"/>
        <w:ind w:right="-199"/>
        <w:rPr>
          <w:lang w:val="ru-RU"/>
        </w:rPr>
      </w:pPr>
      <w:r w:rsidRPr="00F64785">
        <w:rPr>
          <w:rFonts w:ascii="Arial" w:hAnsi="Arial" w:cs="Arial"/>
          <w:sz w:val="24"/>
          <w:szCs w:val="24"/>
        </w:rPr>
        <w:t xml:space="preserve">«Niedersachsen Ports GmbH und Co. </w:t>
      </w:r>
      <w:r w:rsidRPr="009B23C2">
        <w:rPr>
          <w:rFonts w:ascii="Arial" w:hAnsi="Arial" w:cs="Arial"/>
          <w:sz w:val="24"/>
          <w:szCs w:val="24"/>
          <w:lang w:val="ru-RU"/>
        </w:rPr>
        <w:t>KG»</w:t>
      </w:r>
      <w:r w:rsidRPr="00FA1757">
        <w:rPr>
          <w:rFonts w:ascii="Arial" w:hAnsi="Arial" w:cs="Arial"/>
          <w:sz w:val="24"/>
          <w:szCs w:val="24"/>
          <w:lang w:val="ru-RU"/>
        </w:rPr>
        <w:tab/>
      </w:r>
      <w:r w:rsidRPr="00FA1757">
        <w:rPr>
          <w:rFonts w:ascii="Arial" w:hAnsi="Arial" w:cs="Arial"/>
          <w:sz w:val="24"/>
          <w:szCs w:val="24"/>
          <w:lang w:val="ru-RU"/>
        </w:rPr>
        <w:tab/>
        <w:t>средств</w:t>
      </w:r>
    </w:p>
    <w:sectPr w:rsidR="0074409A" w:rsidRPr="00FA1757">
      <w:pgSz w:w="11906" w:h="16838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05C09"/>
    <w:multiLevelType w:val="multilevel"/>
    <w:tmpl w:val="409E4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EBC7978"/>
    <w:multiLevelType w:val="multilevel"/>
    <w:tmpl w:val="82DEF9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10F8C"/>
    <w:multiLevelType w:val="multilevel"/>
    <w:tmpl w:val="4BA0B1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-Porto::GUID" w:val="{63108c89-d827-41a5-ace5-2129d4f6eb1a}"/>
  </w:docVars>
  <w:rsids>
    <w:rsidRoot w:val="0074409A"/>
    <w:rsid w:val="00095640"/>
    <w:rsid w:val="000B7653"/>
    <w:rsid w:val="001D5B07"/>
    <w:rsid w:val="00295034"/>
    <w:rsid w:val="00365109"/>
    <w:rsid w:val="004F5B6C"/>
    <w:rsid w:val="006563BC"/>
    <w:rsid w:val="0074409A"/>
    <w:rsid w:val="009B23C2"/>
    <w:rsid w:val="00BE77B0"/>
    <w:rsid w:val="00CF1E19"/>
    <w:rsid w:val="00F64785"/>
    <w:rsid w:val="00FA1757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6E15C-8565-47A8-B66C-0933B60D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4A29"/>
    <w:rPr>
      <w:rFonts w:ascii="Times New Roman" w:eastAsia="Times New Roman" w:hAnsi="Times New Roman" w:cs="Times New Roman"/>
      <w:color w:val="00000A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B6C"/>
    <w:rPr>
      <w:rFonts w:ascii="Tahoma" w:eastAsia="Times New Roman" w:hAnsi="Tahoma" w:cs="Tahoma"/>
      <w:color w:val="00000A"/>
      <w:sz w:val="16"/>
      <w:szCs w:val="16"/>
      <w:lang w:eastAsia="de-DE"/>
    </w:rPr>
  </w:style>
  <w:style w:type="character" w:customStyle="1" w:styleId="st">
    <w:name w:val="st"/>
    <w:basedOn w:val="Absatz-Standardschriftart"/>
    <w:rsid w:val="001D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4F9D-F794-44D7-BA4A-EFABF53A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 Lanzer</dc:creator>
  <cp:lastModifiedBy>Das Übersetzernetzwerk - Jörn Schüler</cp:lastModifiedBy>
  <cp:revision>3</cp:revision>
  <dcterms:created xsi:type="dcterms:W3CDTF">2017-12-14T11:56:00Z</dcterms:created>
  <dcterms:modified xsi:type="dcterms:W3CDTF">2017-12-14T15:10:00Z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